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640" w:rsidRPr="00085225" w:rsidRDefault="00085225">
      <w:pPr>
        <w:rPr>
          <w:sz w:val="28"/>
          <w:szCs w:val="28"/>
        </w:rPr>
      </w:pPr>
      <w:r w:rsidRPr="00085225">
        <w:rPr>
          <w:sz w:val="28"/>
          <w:szCs w:val="28"/>
        </w:rPr>
        <w:t xml:space="preserve">V souladu se zákonem č. 250/2000 </w:t>
      </w:r>
      <w:proofErr w:type="gramStart"/>
      <w:r w:rsidRPr="00085225">
        <w:rPr>
          <w:sz w:val="28"/>
          <w:szCs w:val="28"/>
        </w:rPr>
        <w:t>Sb. ,</w:t>
      </w:r>
      <w:proofErr w:type="gramEnd"/>
      <w:r w:rsidRPr="00085225">
        <w:rPr>
          <w:sz w:val="28"/>
          <w:szCs w:val="28"/>
        </w:rPr>
        <w:t xml:space="preserve"> o rozpočtových pravidlech územních rozpočtů, ve znění</w:t>
      </w:r>
    </w:p>
    <w:p w:rsidR="00085225" w:rsidRPr="00085225" w:rsidRDefault="00085225">
      <w:pPr>
        <w:rPr>
          <w:sz w:val="28"/>
          <w:szCs w:val="28"/>
        </w:rPr>
      </w:pPr>
      <w:r w:rsidRPr="00085225">
        <w:rPr>
          <w:sz w:val="28"/>
          <w:szCs w:val="28"/>
        </w:rPr>
        <w:t>zákona č. 24/2017 Sb.</w:t>
      </w:r>
    </w:p>
    <w:p w:rsidR="00085225" w:rsidRPr="00085225" w:rsidRDefault="00085225">
      <w:pPr>
        <w:rPr>
          <w:sz w:val="28"/>
          <w:szCs w:val="28"/>
        </w:rPr>
      </w:pPr>
    </w:p>
    <w:p w:rsidR="00085225" w:rsidRPr="00085225" w:rsidRDefault="00085225">
      <w:pPr>
        <w:rPr>
          <w:sz w:val="28"/>
          <w:szCs w:val="28"/>
        </w:rPr>
      </w:pPr>
      <w:r w:rsidRPr="00085225">
        <w:rPr>
          <w:sz w:val="28"/>
          <w:szCs w:val="28"/>
        </w:rPr>
        <w:t xml:space="preserve">Oznamujeme, </w:t>
      </w:r>
      <w:proofErr w:type="gramStart"/>
      <w:r w:rsidRPr="00085225">
        <w:rPr>
          <w:sz w:val="28"/>
          <w:szCs w:val="28"/>
        </w:rPr>
        <w:t xml:space="preserve">že </w:t>
      </w:r>
      <w:r>
        <w:rPr>
          <w:sz w:val="28"/>
          <w:szCs w:val="28"/>
        </w:rPr>
        <w:t xml:space="preserve"> </w:t>
      </w:r>
      <w:r w:rsidRPr="00085225">
        <w:rPr>
          <w:b/>
          <w:sz w:val="28"/>
          <w:szCs w:val="28"/>
          <w:u w:val="single"/>
        </w:rPr>
        <w:t>NÁVRH</w:t>
      </w:r>
      <w:proofErr w:type="gramEnd"/>
      <w:r w:rsidRPr="00085225">
        <w:rPr>
          <w:b/>
          <w:sz w:val="28"/>
          <w:szCs w:val="28"/>
          <w:u w:val="single"/>
        </w:rPr>
        <w:t xml:space="preserve"> ZÁVĚREČN</w:t>
      </w:r>
      <w:r>
        <w:rPr>
          <w:b/>
          <w:sz w:val="28"/>
          <w:szCs w:val="28"/>
          <w:u w:val="single"/>
        </w:rPr>
        <w:t xml:space="preserve">ÉHO </w:t>
      </w:r>
      <w:r w:rsidRPr="00085225">
        <w:rPr>
          <w:b/>
          <w:sz w:val="28"/>
          <w:szCs w:val="28"/>
          <w:u w:val="single"/>
        </w:rPr>
        <w:t xml:space="preserve"> ÚČ</w:t>
      </w:r>
      <w:r>
        <w:rPr>
          <w:b/>
          <w:sz w:val="28"/>
          <w:szCs w:val="28"/>
          <w:u w:val="single"/>
        </w:rPr>
        <w:t>TU</w:t>
      </w:r>
      <w:r w:rsidRPr="000852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za rok </w:t>
      </w:r>
      <w:r w:rsidRPr="00085225">
        <w:rPr>
          <w:sz w:val="28"/>
          <w:szCs w:val="28"/>
        </w:rPr>
        <w:t>2017</w:t>
      </w:r>
      <w:r w:rsidR="00217480">
        <w:rPr>
          <w:sz w:val="28"/>
          <w:szCs w:val="28"/>
        </w:rPr>
        <w:t xml:space="preserve">, </w:t>
      </w:r>
      <w:r w:rsidR="00217480" w:rsidRPr="00217480">
        <w:rPr>
          <w:b/>
          <w:sz w:val="28"/>
          <w:szCs w:val="28"/>
          <w:u w:val="single"/>
        </w:rPr>
        <w:t>SCHVÁLENÝ ROZPOČET</w:t>
      </w:r>
      <w:r w:rsidR="00217480">
        <w:rPr>
          <w:sz w:val="28"/>
          <w:szCs w:val="28"/>
        </w:rPr>
        <w:t xml:space="preserve"> na rok 2018, </w:t>
      </w:r>
      <w:r w:rsidR="00217480" w:rsidRPr="00217480">
        <w:rPr>
          <w:b/>
          <w:sz w:val="28"/>
          <w:szCs w:val="28"/>
          <w:u w:val="single"/>
        </w:rPr>
        <w:t>STŘEDNĚDOBÝ VÝHLED ROZPOČTU</w:t>
      </w:r>
      <w:r w:rsidR="00217480">
        <w:rPr>
          <w:sz w:val="28"/>
          <w:szCs w:val="28"/>
        </w:rPr>
        <w:t xml:space="preserve"> na roky 2018-2022 a </w:t>
      </w:r>
      <w:r w:rsidR="00217480" w:rsidRPr="005C4C04">
        <w:rPr>
          <w:b/>
          <w:sz w:val="28"/>
          <w:szCs w:val="28"/>
          <w:u w:val="single"/>
        </w:rPr>
        <w:t>ROZPOČTOVÁ OPATŘENÍ</w:t>
      </w:r>
      <w:r w:rsidR="00217480">
        <w:rPr>
          <w:b/>
          <w:sz w:val="28"/>
          <w:szCs w:val="28"/>
        </w:rPr>
        <w:t xml:space="preserve"> </w:t>
      </w:r>
      <w:r w:rsidR="00217480" w:rsidRPr="00217480">
        <w:rPr>
          <w:sz w:val="28"/>
          <w:szCs w:val="28"/>
        </w:rPr>
        <w:t>přijatá v roce 2018</w:t>
      </w:r>
      <w:r w:rsidR="00217480">
        <w:rPr>
          <w:sz w:val="28"/>
          <w:szCs w:val="28"/>
        </w:rPr>
        <w:t xml:space="preserve"> </w:t>
      </w:r>
      <w:r w:rsidRPr="005C4C04">
        <w:rPr>
          <w:b/>
          <w:sz w:val="28"/>
          <w:szCs w:val="28"/>
        </w:rPr>
        <w:t>Mikroregion</w:t>
      </w:r>
      <w:r w:rsidR="00357B9C" w:rsidRPr="005C4C04">
        <w:rPr>
          <w:b/>
          <w:sz w:val="28"/>
          <w:szCs w:val="28"/>
        </w:rPr>
        <w:t>u</w:t>
      </w:r>
      <w:r w:rsidRPr="005C4C04">
        <w:rPr>
          <w:b/>
          <w:sz w:val="28"/>
          <w:szCs w:val="28"/>
        </w:rPr>
        <w:t xml:space="preserve"> Železné hory</w:t>
      </w:r>
      <w:r w:rsidRPr="00085225">
        <w:rPr>
          <w:sz w:val="28"/>
          <w:szCs w:val="28"/>
        </w:rPr>
        <w:t xml:space="preserve">, </w:t>
      </w:r>
      <w:r w:rsidR="00217480">
        <w:rPr>
          <w:sz w:val="28"/>
          <w:szCs w:val="28"/>
        </w:rPr>
        <w:t>jsou</w:t>
      </w:r>
      <w:r w:rsidRPr="00085225">
        <w:rPr>
          <w:sz w:val="28"/>
          <w:szCs w:val="28"/>
        </w:rPr>
        <w:t xml:space="preserve"> v elektronické podobě</w:t>
      </w:r>
      <w:r w:rsidR="00357B9C" w:rsidRPr="00357B9C">
        <w:rPr>
          <w:sz w:val="28"/>
          <w:szCs w:val="28"/>
        </w:rPr>
        <w:t xml:space="preserve"> </w:t>
      </w:r>
      <w:r w:rsidR="00357B9C" w:rsidRPr="00085225">
        <w:rPr>
          <w:sz w:val="28"/>
          <w:szCs w:val="28"/>
        </w:rPr>
        <w:t>zveřejněn</w:t>
      </w:r>
      <w:r w:rsidR="00217480">
        <w:rPr>
          <w:sz w:val="28"/>
          <w:szCs w:val="28"/>
        </w:rPr>
        <w:t>y</w:t>
      </w:r>
      <w:r w:rsidR="00357B9C" w:rsidRPr="00085225">
        <w:rPr>
          <w:sz w:val="28"/>
          <w:szCs w:val="28"/>
        </w:rPr>
        <w:t xml:space="preserve">  na elektronické úřední desce na adrese</w:t>
      </w:r>
      <w:r w:rsidR="00357B9C">
        <w:rPr>
          <w:sz w:val="28"/>
          <w:szCs w:val="28"/>
        </w:rPr>
        <w:t xml:space="preserve">: </w:t>
      </w:r>
    </w:p>
    <w:p w:rsidR="00085225" w:rsidRPr="00085225" w:rsidRDefault="005562F2">
      <w:pPr>
        <w:rPr>
          <w:sz w:val="28"/>
          <w:szCs w:val="28"/>
        </w:rPr>
      </w:pPr>
      <w:hyperlink r:id="rId4" w:history="1">
        <w:r w:rsidR="00085225" w:rsidRPr="00085225">
          <w:rPr>
            <w:rStyle w:val="Hypertextovodkaz"/>
            <w:sz w:val="28"/>
            <w:szCs w:val="28"/>
          </w:rPr>
          <w:t>www.mzh.cz</w:t>
        </w:r>
      </w:hyperlink>
    </w:p>
    <w:p w:rsidR="00085225" w:rsidRPr="00085225" w:rsidRDefault="00085225">
      <w:pPr>
        <w:rPr>
          <w:sz w:val="28"/>
          <w:szCs w:val="28"/>
        </w:rPr>
      </w:pPr>
    </w:p>
    <w:p w:rsidR="00085225" w:rsidRPr="00085225" w:rsidRDefault="00085225">
      <w:pPr>
        <w:rPr>
          <w:sz w:val="28"/>
          <w:szCs w:val="28"/>
        </w:rPr>
      </w:pPr>
      <w:r w:rsidRPr="00085225">
        <w:rPr>
          <w:sz w:val="28"/>
          <w:szCs w:val="28"/>
        </w:rPr>
        <w:t>V listinné podobě je možné do dokumentu nahlédnout v kanceláři účetní svazku na adrese:</w:t>
      </w:r>
    </w:p>
    <w:p w:rsidR="00085225" w:rsidRDefault="00085225">
      <w:r w:rsidRPr="00085225">
        <w:rPr>
          <w:sz w:val="28"/>
          <w:szCs w:val="28"/>
        </w:rPr>
        <w:t xml:space="preserve">Městský úřad Ronov nad Doubravou, </w:t>
      </w:r>
      <w:proofErr w:type="spellStart"/>
      <w:r w:rsidRPr="00085225">
        <w:rPr>
          <w:sz w:val="28"/>
          <w:szCs w:val="28"/>
        </w:rPr>
        <w:t>Chittussiho</w:t>
      </w:r>
      <w:proofErr w:type="spellEnd"/>
      <w:r w:rsidRPr="00085225">
        <w:rPr>
          <w:sz w:val="28"/>
          <w:szCs w:val="28"/>
        </w:rPr>
        <w:t xml:space="preserve"> nám. 150, Ronov nad Doubravou 538 42</w:t>
      </w:r>
      <w:r>
        <w:t>.</w:t>
      </w:r>
    </w:p>
    <w:p w:rsidR="00085225" w:rsidRDefault="00085225"/>
    <w:p w:rsidR="00085225" w:rsidRDefault="00085225">
      <w:r>
        <w:t>Dne 27.4.2018</w:t>
      </w:r>
    </w:p>
    <w:p w:rsidR="00085225" w:rsidRDefault="00085225"/>
    <w:p w:rsidR="00085225" w:rsidRDefault="00085225"/>
    <w:p w:rsidR="00085225" w:rsidRDefault="00085225"/>
    <w:p w:rsidR="00085225" w:rsidRDefault="00085225">
      <w:r>
        <w:t xml:space="preserve">Lebdušková Pavla </w:t>
      </w:r>
    </w:p>
    <w:p w:rsidR="00085225" w:rsidRDefault="00085225">
      <w:r>
        <w:t>Účetní svazku</w:t>
      </w:r>
    </w:p>
    <w:sectPr w:rsidR="00085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25"/>
    <w:rsid w:val="00085225"/>
    <w:rsid w:val="00217480"/>
    <w:rsid w:val="00357B9C"/>
    <w:rsid w:val="005C4C04"/>
    <w:rsid w:val="008A1636"/>
    <w:rsid w:val="00B03640"/>
    <w:rsid w:val="00DB3B2A"/>
    <w:rsid w:val="00E3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077D4-B782-4968-B446-653E911B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52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5225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7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z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B250M</dc:creator>
  <cp:keywords/>
  <dc:description/>
  <cp:lastModifiedBy>B250M</cp:lastModifiedBy>
  <cp:revision>4</cp:revision>
  <cp:lastPrinted>2018-04-26T07:47:00Z</cp:lastPrinted>
  <dcterms:created xsi:type="dcterms:W3CDTF">2018-04-27T11:17:00Z</dcterms:created>
  <dcterms:modified xsi:type="dcterms:W3CDTF">2018-04-27T11:33:00Z</dcterms:modified>
</cp:coreProperties>
</file>